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509" w:line="246" w:lineRule="auto"/>
        <w:ind w:left="10" w:right="0" w:firstLine="705"/>
        <w:jc w:val="right"/>
        <w:rPr/>
      </w:pPr>
      <w:r w:rsidDel="00000000" w:rsidR="00000000" w:rsidRPr="00000000">
        <w:rPr>
          <w:rtl w:val="0"/>
        </w:rPr>
        <w:t xml:space="preserve">Materaleitalianol2.com </w:t>
      </w:r>
    </w:p>
    <w:p w:rsidR="00000000" w:rsidDel="00000000" w:rsidP="00000000" w:rsidRDefault="00000000" w:rsidRPr="00000000" w14:paraId="00000002">
      <w:pPr>
        <w:spacing w:after="190" w:line="240" w:lineRule="auto"/>
        <w:ind w:left="0" w:right="0" w:firstLine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Input 2 - 3</w:t>
      </w:r>
    </w:p>
    <w:p w:rsidR="00000000" w:rsidDel="00000000" w:rsidP="00000000" w:rsidRDefault="00000000" w:rsidRPr="00000000" w14:paraId="00000003">
      <w:pPr>
        <w:spacing w:after="190" w:line="240" w:lineRule="auto"/>
        <w:ind w:left="0" w:right="0" w:firstLine="0"/>
        <w:jc w:val="center"/>
        <w:rPr/>
      </w:pPr>
      <w:r w:rsidDel="00000000" w:rsidR="00000000" w:rsidRPr="00000000">
        <w:rPr>
          <w:b w:val="1"/>
          <w:sz w:val="40"/>
          <w:szCs w:val="40"/>
          <w:rtl w:val="0"/>
        </w:rPr>
        <w:t xml:space="preserve">LE VACANZE DI FILIPPO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40" w:lineRule="auto"/>
        <w:ind w:left="0" w:right="0" w:firstLine="0"/>
        <w:jc w:val="center"/>
        <w:rPr/>
      </w:pPr>
      <w:r w:rsidDel="00000000" w:rsidR="00000000" w:rsidRPr="00000000">
        <w:rPr>
          <w:vertAlign w:val="baseline"/>
        </w:rPr>
        <w:drawing>
          <wp:inline distB="0" distT="0" distL="0" distR="0">
            <wp:extent cx="2994025" cy="1768475"/>
            <wp:effectExtent b="0" l="0" r="0" t="0"/>
            <wp:docPr id="149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1768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23" w:lineRule="auto"/>
        <w:ind w:left="10"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Filippo è appena rientrato dalle vacanze. È molto felice e soddisfatto, perché si è divertito molto con i suoi amici. Hanno trascorso una settimana al mare, in una località frequentata soprattutto dai giovani.  Hanno alloggiato in un hotel a due passi dal mare, ma economico. Appena mi ha visto mi ha detto: “Sognavo una vacanza così, non</w:t>
      </w:r>
      <w:r w:rsidDel="00000000" w:rsidR="00000000" w:rsidRPr="00000000">
        <w:rPr>
          <w:sz w:val="24"/>
          <w:szCs w:val="24"/>
          <w:rtl w:val="0"/>
        </w:rPr>
        <w:t xml:space="preserve"> vole</w:t>
      </w:r>
      <w:r w:rsidDel="00000000" w:rsidR="00000000" w:rsidRPr="00000000">
        <w:rPr>
          <w:sz w:val="24"/>
          <w:szCs w:val="24"/>
          <w:rtl w:val="0"/>
        </w:rPr>
        <w:t xml:space="preserve">vamo più tornare!” 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 ha raccontato che tutte le mattine si svegliavano tardi, facevano colazione al bar dell’albergo e andavano in spiaggia. Qualcuno prendeva il sole, qualcuno preferiva giocare a beach volley, altri stavano sotto l’ombrellone a riposare. Per pranzo spesso mangiavano in spiaggia una piadina o un panino. Al pomeriggio si divertivano a partecipare ai tornei di calcetto, vincendo anche un sacco di partite! Di sera andavano al ristorante per mangiare specialità di pesce o carne o una pizza. Dopo cena uscivano per le vie del paese, cercando ogni sera un locale diverso in cui divertirsi, ballare, conoscere nuove persone. La serata più bella però, secondo lui, è stata quella in cui, in riva al mare, ha cantato e suonato insieme ai suoi vecchi e nuovi amici.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Alla fine ci ha raggiunto anche Antonio e mi hanno detto, scherzando: “Peggio per te che non sei venuta, mentre tu ti annoiavi e morivi di caldo, noi ci divertivamo!”, “Beh potevate anche chiamarmi, vi avrei raggiunto!” gli ho risposto.</w:t>
      </w:r>
    </w:p>
    <w:p w:rsidR="00000000" w:rsidDel="00000000" w:rsidP="00000000" w:rsidRDefault="00000000" w:rsidRPr="00000000" w14:paraId="00000009">
      <w:pPr>
        <w:spacing w:after="0" w:line="246" w:lineRule="auto"/>
        <w:ind w:left="10" w:right="0" w:firstLine="705"/>
        <w:jc w:val="right"/>
        <w:rPr/>
      </w:pPr>
      <w:r w:rsidDel="00000000" w:rsidR="00000000" w:rsidRPr="00000000">
        <w:rPr>
          <w:rtl w:val="0"/>
        </w:rPr>
        <w:t xml:space="preserve">Materialeitalianol2.com </w:t>
      </w:r>
    </w:p>
    <w:p w:rsidR="00000000" w:rsidDel="00000000" w:rsidP="00000000" w:rsidRDefault="00000000" w:rsidRPr="00000000" w14:paraId="0000000A">
      <w:pPr>
        <w:spacing w:after="0" w:line="246" w:lineRule="auto"/>
        <w:ind w:left="10" w:righ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6" w:lineRule="auto"/>
        <w:ind w:left="1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N.B.: Il medesimo testo è utilizzato nella fase di Svolgimento ed in particolare nelle sotto-fasi di Globalità, Analisi e Sintesi per svolgere attività diverse.</w:t>
      </w:r>
    </w:p>
    <w:p w:rsidR="00000000" w:rsidDel="00000000" w:rsidP="00000000" w:rsidRDefault="00000000" w:rsidRPr="00000000" w14:paraId="0000000C">
      <w:pPr>
        <w:spacing w:after="0" w:line="246" w:lineRule="auto"/>
        <w:ind w:left="10" w:right="0" w:firstLine="70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6" w:lineRule="auto"/>
        <w:ind w:left="1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INPUT 2: </w:t>
      </w:r>
      <w:r w:rsidDel="00000000" w:rsidR="00000000" w:rsidRPr="00000000">
        <w:rPr>
          <w:rtl w:val="0"/>
        </w:rPr>
        <w:t xml:space="preserve">utilizza il testo sopra riportato per proporre attività di</w:t>
      </w:r>
      <w:r w:rsidDel="00000000" w:rsidR="00000000" w:rsidRPr="00000000">
        <w:rPr>
          <w:b w:val="1"/>
          <w:rtl w:val="0"/>
        </w:rPr>
        <w:t xml:space="preserve"> comprensione globale e analitica</w:t>
      </w:r>
    </w:p>
    <w:p w:rsidR="00000000" w:rsidDel="00000000" w:rsidP="00000000" w:rsidRDefault="00000000" w:rsidRPr="00000000" w14:paraId="0000000E">
      <w:pPr>
        <w:spacing w:after="0" w:line="246" w:lineRule="auto"/>
        <w:ind w:left="10" w:righ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6" w:lineRule="auto"/>
        <w:ind w:left="1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INPUT 3: </w:t>
      </w:r>
      <w:r w:rsidDel="00000000" w:rsidR="00000000" w:rsidRPr="00000000">
        <w:rPr>
          <w:rtl w:val="0"/>
        </w:rPr>
        <w:t xml:space="preserve">utilizza il testo sopra riportato per proporre attività di</w:t>
      </w:r>
      <w:r w:rsidDel="00000000" w:rsidR="00000000" w:rsidRPr="00000000">
        <w:rPr>
          <w:b w:val="1"/>
          <w:rtl w:val="0"/>
        </w:rPr>
        <w:t xml:space="preserve"> analisi e induzione della regola </w:t>
      </w:r>
      <w:r w:rsidDel="00000000" w:rsidR="00000000" w:rsidRPr="00000000">
        <w:rPr>
          <w:rtl w:val="0"/>
        </w:rPr>
        <w:t xml:space="preserve">su un aspetto morfosintattico ricavabile dal testo e relativo all’uso dei verbi al passato.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6" w:lineRule="auto"/>
        <w:ind w:left="10" w:right="0" w:firstLine="70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6" w:lineRule="auto"/>
        <w:ind w:left="10" w:right="0" w:firstLine="705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6" w:lineRule="auto"/>
        <w:ind w:left="10" w:right="0" w:firstLine="0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N.B.</w:t>
      </w:r>
      <w:r w:rsidDel="00000000" w:rsidR="00000000" w:rsidRPr="00000000">
        <w:rPr>
          <w:rtl w:val="0"/>
        </w:rPr>
        <w:t xml:space="preserve">: Si precisa che, trattandosi di un testo di livello A2 con diverse forme di passato, si suppone che già conoscano il passato prossimo (la prima forma di passato che viene insegnata) o almeno che lo abbiano già incontrato in precedenza e che debbano iniziare a familiarizzare con l’imperfetto. </w:t>
      </w:r>
    </w:p>
    <w:sectPr>
      <w:pgSz w:h="16838" w:w="11906" w:orient="portrait"/>
      <w:pgMar w:bottom="709" w:top="749" w:left="1133" w:right="11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51" w:line="267" w:lineRule="auto"/>
        <w:ind w:left="715" w:right="3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51" w:line="267" w:lineRule="auto"/>
      <w:ind w:left="715" w:right="3" w:hanging="10"/>
    </w:pPr>
    <w:rPr>
      <w:rFonts w:ascii="Calibri" w:cs="Calibri" w:eastAsia="Calibri" w:hAnsi="Calibri"/>
      <w:color w:val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rsid w:val="004B3DB9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7656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76561"/>
    <w:rPr>
      <w:rFonts w:ascii="Segoe UI" w:cs="Segoe UI" w:eastAsia="Calibri" w:hAnsi="Segoe UI"/>
      <w:color w:val="000000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Owk7hFNzigUu/zNwZJMPV/kVOQ==">CgMxLjAyCGguZ2pkZ3hzOAByITFJYktWNUVKREJLeUhkQUZFNko2U1FXV2plMDFzazUzNQ==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2023-07-31T17:21:00Z</dcterms:created>
  <dc:creator>Marta M</dc:creator>
</cp:coreProperties>
</file>